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</w:t>
      </w:r>
      <w:r>
        <w:rPr>
          <w:rFonts w:hint="eastAsia"/>
          <w:b/>
          <w:sz w:val="30"/>
          <w:szCs w:val="30"/>
        </w:rPr>
        <w:t>umper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fpv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头戴式显示屏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JP-VR7 FPV</w:t>
      </w:r>
      <w:r>
        <w:rPr>
          <w:rFonts w:hint="eastAsia"/>
          <w:sz w:val="24"/>
          <w:szCs w:val="24"/>
        </w:rPr>
        <w:t>头带式显示屏是专门为fpv穿越设计，采用800*480的超低延时屏幕，配合开源分级接收模块，使图像信号更直接 更顺畅。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显示屏规格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解析度：800*480</w:t>
      </w:r>
    </w:p>
    <w:p>
      <w:pPr>
        <w:rPr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368935</wp:posOffset>
            </wp:positionV>
            <wp:extent cx="1479550" cy="143827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视角：70°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拨盘式菜单调节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屏幕延时5ms</w:t>
      </w:r>
    </w:p>
    <w:p>
      <w:pPr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136525</wp:posOffset>
            </wp:positionV>
            <wp:extent cx="1866900" cy="2489200"/>
            <wp:effectExtent l="0" t="0" r="0" b="635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基本规格特性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拨盘式按键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可调整能松紧带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157480</wp:posOffset>
            </wp:positionV>
            <wp:extent cx="1586865" cy="867410"/>
            <wp:effectExtent l="0" t="0" r="0" b="889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供电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消耗功率：300ma@12v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工作电压：7-25v（2s-6s）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无线接收</w:t>
      </w:r>
    </w:p>
    <w:p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40通道5.8g分级接收（双接收模块）</w:t>
      </w:r>
    </w:p>
    <w:bookmarkEnd w:id="0"/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-942975</wp:posOffset>
            </wp:positionH>
            <wp:positionV relativeFrom="paragraph">
              <wp:posOffset>639445</wp:posOffset>
            </wp:positionV>
            <wp:extent cx="3467100" cy="26003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608965</wp:posOffset>
            </wp:positionV>
            <wp:extent cx="2889250" cy="2553335"/>
            <wp:effectExtent l="0" t="0" r="6350" b="1841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925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DA"/>
    <w:rsid w:val="00004742"/>
    <w:rsid w:val="001079DC"/>
    <w:rsid w:val="004E6908"/>
    <w:rsid w:val="00543A7E"/>
    <w:rsid w:val="00605850"/>
    <w:rsid w:val="008841A2"/>
    <w:rsid w:val="009F266D"/>
    <w:rsid w:val="00AF1DEA"/>
    <w:rsid w:val="00D91EDA"/>
    <w:rsid w:val="00EA1593"/>
    <w:rsid w:val="4D4015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2016-06-24T01:01:00Z</dcterms:created>
  <dc:creator>zm</dc:creator>
  <cp:lastModifiedBy>Administrator</cp:lastModifiedBy>
  <cp:lastPrinted>2016-06-24T01:19:00Z</cp:lastPrinted>
  <dcterms:modified xsi:type="dcterms:W3CDTF">2016-11-08T05:20:35Z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